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5BEBFB6C" w14:textId="067DC623"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（様式地エネ第５号）</w:t>
      </w:r>
    </w:p>
    <w:p w14:paraId="07193B73" w14:textId="77777777" w:rsidR="00F36EBC" w:rsidRPr="00F36EBC" w:rsidRDefault="00F36EBC" w:rsidP="00F36EBC">
      <w:pPr>
        <w:jc w:val="center"/>
        <w:rPr>
          <w:rFonts w:cs="Times New Roman"/>
          <w:color w:val="000000"/>
          <w:spacing w:val="20"/>
          <w:sz w:val="24"/>
          <w:szCs w:val="24"/>
          <w:u w:val="single"/>
        </w:rPr>
      </w:pPr>
    </w:p>
    <w:p w14:paraId="6E0A5CC1" w14:textId="77777777" w:rsidR="00F36EBC" w:rsidRPr="00F36EBC" w:rsidRDefault="00F36EBC" w:rsidP="00F36EBC">
      <w:pPr>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14:paraId="1E9537E0" w14:textId="77777777" w:rsidR="00F36EBC" w:rsidRPr="00F36EBC" w:rsidRDefault="00F36EBC" w:rsidP="00F36EBC">
      <w:pPr>
        <w:snapToGrid w:val="0"/>
        <w:jc w:val="center"/>
        <w:rPr>
          <w:rFonts w:cs="Times New Roman"/>
          <w:color w:val="000000"/>
          <w:szCs w:val="24"/>
          <w:u w:val="single"/>
        </w:rPr>
      </w:pPr>
      <w:r w:rsidRPr="00F36EBC">
        <w:rPr>
          <w:rFonts w:cs="Times New Roman" w:hint="eastAsia"/>
          <w:color w:val="000000"/>
          <w:spacing w:val="20"/>
          <w:szCs w:val="24"/>
          <w:u w:val="single"/>
        </w:rPr>
        <w:t>計画変更等承認申請書</w:t>
      </w:r>
    </w:p>
    <w:p w14:paraId="5D8D453E" w14:textId="77777777" w:rsidR="00F36EBC" w:rsidRPr="00F36EBC" w:rsidRDefault="00F36EBC" w:rsidP="00F36EBC">
      <w:pPr>
        <w:rPr>
          <w:rFonts w:cs="Times New Roman"/>
          <w:color w:val="000000"/>
          <w:sz w:val="24"/>
          <w:szCs w:val="24"/>
        </w:rPr>
      </w:pPr>
    </w:p>
    <w:p w14:paraId="0FA6568F"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B53692A"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49F65975" w14:textId="3CE40F98" w:rsidR="00F36EBC" w:rsidRPr="00F36EBC" w:rsidRDefault="00F36EBC" w:rsidP="00F312B1">
      <w:pPr>
        <w:ind w:firstLineChars="100" w:firstLine="246"/>
        <w:rPr>
          <w:rFonts w:cs="Times New Roman"/>
          <w:color w:val="000000"/>
          <w:sz w:val="24"/>
          <w:szCs w:val="24"/>
        </w:rPr>
      </w:pPr>
      <w:r w:rsidRPr="00F36EBC">
        <w:rPr>
          <w:rFonts w:cs="Times New Roman" w:hint="eastAsia"/>
          <w:color w:val="000000"/>
          <w:kern w:val="0"/>
          <w:sz w:val="24"/>
          <w:szCs w:val="24"/>
        </w:rPr>
        <w:t>会</w:t>
      </w:r>
      <w:r w:rsidR="00F312B1">
        <w:rPr>
          <w:rFonts w:cs="Times New Roman" w:hint="eastAsia"/>
          <w:color w:val="000000"/>
          <w:kern w:val="0"/>
          <w:sz w:val="24"/>
          <w:szCs w:val="24"/>
        </w:rPr>
        <w:t xml:space="preserve">　</w:t>
      </w:r>
      <w:r w:rsidRPr="00F36EBC">
        <w:rPr>
          <w:rFonts w:cs="Times New Roman" w:hint="eastAsia"/>
          <w:color w:val="000000"/>
          <w:kern w:val="0"/>
          <w:sz w:val="24"/>
          <w:szCs w:val="24"/>
        </w:rPr>
        <w:t xml:space="preserve">　長　</w:t>
      </w:r>
      <w:r w:rsidR="00F312B1">
        <w:rPr>
          <w:rFonts w:cs="Times New Roman" w:hint="eastAsia"/>
          <w:color w:val="000000"/>
          <w:kern w:val="0"/>
          <w:sz w:val="24"/>
          <w:szCs w:val="24"/>
        </w:rPr>
        <w:t xml:space="preserve"> 山 冨</w:t>
      </w:r>
      <w:r w:rsidRPr="00F36EBC">
        <w:rPr>
          <w:rFonts w:cs="Times New Roman" w:hint="eastAsia"/>
          <w:color w:val="000000"/>
          <w:kern w:val="0"/>
          <w:sz w:val="24"/>
          <w:szCs w:val="24"/>
        </w:rPr>
        <w:t xml:space="preserve">　</w:t>
      </w:r>
      <w:r w:rsidR="00F312B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0AD2B83F" w14:textId="77777777" w:rsidR="00F36EBC" w:rsidRPr="00F36EBC" w:rsidRDefault="00F36EBC" w:rsidP="00F36EBC">
      <w:pPr>
        <w:rPr>
          <w:rFonts w:cs="Times New Roman"/>
          <w:color w:val="000000"/>
          <w:sz w:val="24"/>
          <w:szCs w:val="24"/>
        </w:rPr>
      </w:pPr>
    </w:p>
    <w:p w14:paraId="50F2FB17" w14:textId="77777777" w:rsidR="00F36EBC" w:rsidRPr="00F36EBC" w:rsidRDefault="00F36EBC" w:rsidP="00F36EBC">
      <w:pPr>
        <w:rPr>
          <w:rFonts w:cs="Times New Roman"/>
          <w:color w:val="000000"/>
          <w:sz w:val="24"/>
          <w:szCs w:val="24"/>
        </w:rPr>
      </w:pPr>
    </w:p>
    <w:p w14:paraId="14976FA9" w14:textId="5408BB53" w:rsidR="00F36EBC" w:rsidRPr="00F36EBC" w:rsidRDefault="00F36EBC" w:rsidP="006022BA">
      <w:pPr>
        <w:ind w:right="-2"/>
        <w:jc w:val="right"/>
        <w:rPr>
          <w:rFonts w:cs="Times New Roman"/>
          <w:color w:val="000000"/>
          <w:sz w:val="24"/>
          <w:szCs w:val="24"/>
        </w:rPr>
      </w:pPr>
      <w:r w:rsidRPr="00F36EBC">
        <w:rPr>
          <w:rFonts w:cs="Times New Roman" w:hint="eastAsia"/>
          <w:color w:val="000000"/>
          <w:sz w:val="24"/>
          <w:szCs w:val="24"/>
        </w:rPr>
        <w:t xml:space="preserve">交付承認番号　</w:t>
      </w:r>
      <w:r w:rsidR="00DA3459">
        <w:rPr>
          <w:rFonts w:cs="Times New Roman" w:hint="eastAsia"/>
          <w:color w:val="000000"/>
          <w:sz w:val="24"/>
          <w:szCs w:val="24"/>
        </w:rPr>
        <w:t xml:space="preserve">　</w:t>
      </w:r>
      <w:r w:rsidR="00C047AC">
        <w:rPr>
          <w:rFonts w:cs="Times New Roman" w:hint="eastAsia"/>
          <w:color w:val="000000"/>
          <w:sz w:val="24"/>
          <w:szCs w:val="24"/>
        </w:rPr>
        <w:t>中核</w:t>
      </w:r>
      <w:bookmarkStart w:id="0" w:name="_GoBack"/>
      <w:bookmarkEnd w:id="0"/>
      <w:r w:rsidRPr="00F36EBC">
        <w:rPr>
          <w:rFonts w:cs="Times New Roman" w:hint="eastAsia"/>
          <w:color w:val="000000"/>
          <w:sz w:val="24"/>
          <w:szCs w:val="24"/>
        </w:rPr>
        <w:t>－</w:t>
      </w:r>
      <w:r w:rsidR="00F52FB2">
        <w:rPr>
          <w:rFonts w:cs="Times New Roman" w:hint="eastAsia"/>
          <w:color w:val="000000"/>
          <w:sz w:val="24"/>
          <w:szCs w:val="24"/>
        </w:rPr>
        <w:t>０</w:t>
      </w:r>
      <w:r w:rsidR="006022BA">
        <w:rPr>
          <w:rFonts w:cs="Times New Roman" w:hint="eastAsia"/>
          <w:color w:val="000000"/>
          <w:sz w:val="24"/>
          <w:szCs w:val="24"/>
        </w:rPr>
        <w:t>５</w:t>
      </w:r>
      <w:r w:rsidRPr="00F36EBC">
        <w:rPr>
          <w:rFonts w:cs="Times New Roman" w:hint="eastAsia"/>
          <w:color w:val="000000"/>
          <w:sz w:val="24"/>
          <w:szCs w:val="24"/>
        </w:rPr>
        <w:t>－　　－　　　　　号</w:t>
      </w:r>
    </w:p>
    <w:p w14:paraId="10A352C1" w14:textId="77777777" w:rsidR="00F36EBC" w:rsidRPr="00F36EBC" w:rsidRDefault="00F36EBC" w:rsidP="00F36EBC">
      <w:pPr>
        <w:snapToGrid w:val="0"/>
        <w:rPr>
          <w:rFonts w:cs="Times New Roman"/>
          <w:color w:val="000000"/>
          <w:sz w:val="16"/>
          <w:szCs w:val="24"/>
        </w:rPr>
      </w:pPr>
    </w:p>
    <w:p w14:paraId="64AA7DF8" w14:textId="77777777" w:rsidR="00F36EBC" w:rsidRPr="00F36EBC" w:rsidRDefault="00F36EBC" w:rsidP="004150D2">
      <w:pPr>
        <w:ind w:firstLineChars="1250" w:firstLine="3071"/>
        <w:rPr>
          <w:rFonts w:cs="Times New Roman"/>
          <w:color w:val="000000"/>
          <w:sz w:val="24"/>
          <w:szCs w:val="24"/>
        </w:rPr>
      </w:pPr>
      <w:r w:rsidRPr="00F36EBC">
        <w:rPr>
          <w:rFonts w:cs="Times New Roman" w:hint="eastAsia"/>
          <w:color w:val="000000"/>
          <w:sz w:val="24"/>
          <w:szCs w:val="24"/>
        </w:rPr>
        <w:t>住  　    所</w:t>
      </w:r>
    </w:p>
    <w:p w14:paraId="7BAF7459" w14:textId="6C8C5CE6" w:rsidR="00F36EBC" w:rsidRPr="00F36EBC" w:rsidRDefault="00F36EBC" w:rsidP="004150D2">
      <w:pPr>
        <w:ind w:firstLineChars="1500" w:firstLine="3085"/>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14560" behindDoc="0" locked="0" layoutInCell="1" allowOverlap="1" wp14:anchorId="440B96AE" wp14:editId="45DDE44E">
                <wp:simplePos x="0" y="0"/>
                <wp:positionH relativeFrom="column">
                  <wp:posOffset>5389245</wp:posOffset>
                </wp:positionH>
                <wp:positionV relativeFrom="paragraph">
                  <wp:posOffset>198755</wp:posOffset>
                </wp:positionV>
                <wp:extent cx="312420" cy="279400"/>
                <wp:effectExtent l="3175"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03533"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96AE" id="_x0000_t202" coordsize="21600,21600" o:spt="202" path="m,l,21600r21600,l21600,xe">
                <v:stroke joinstyle="miter"/>
                <v:path gradientshapeok="t" o:connecttype="rect"/>
              </v:shapetype>
              <v:shape id="テキスト ボックス 63" o:spid="_x0000_s1026" type="#_x0000_t202" style="position:absolute;left:0;text-align:left;margin-left:424.35pt;margin-top:15.65pt;width:24.6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DQ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ukUg0NcCAADJBQAADgAAAAAAAAAAAAAAAAAuAgAA&#10;ZHJzL2Uyb0RvYy54bWxQSwECLQAUAAYACAAAACEA5k9MOeEAAAAJAQAADwAAAAAAAAAAAAAAAAAx&#10;BQAAZHJzL2Rvd25yZXYueG1sUEsFBgAAAAAEAAQA8wAAAD8GAAAAAA==&#10;" filled="f" stroked="f">
                <v:textbox inset="5.85pt,.7pt,5.85pt,.7pt">
                  <w:txbxContent>
                    <w:p w14:paraId="2F203533"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150F71B2" w14:textId="47D1C44F" w:rsidR="00F36EBC" w:rsidRPr="00F36EBC" w:rsidRDefault="00F36EBC" w:rsidP="004150D2">
      <w:pPr>
        <w:ind w:firstLineChars="1500" w:firstLine="3085"/>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3536" behindDoc="0" locked="0" layoutInCell="1" allowOverlap="1" wp14:anchorId="0BA07219" wp14:editId="50E3A22F">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C828" id="直線コネクタ 6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h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tBjE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0C897AC8"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電話番号　　   　　　　担当者</w:t>
      </w:r>
    </w:p>
    <w:p w14:paraId="1137F837" w14:textId="77777777" w:rsidR="00F36EBC" w:rsidRPr="00F36EBC" w:rsidRDefault="00F36EBC" w:rsidP="00F36EBC">
      <w:pPr>
        <w:rPr>
          <w:rFonts w:cs="Times New Roman"/>
          <w:color w:val="000000"/>
          <w:sz w:val="24"/>
          <w:szCs w:val="24"/>
        </w:rPr>
      </w:pPr>
    </w:p>
    <w:p w14:paraId="2B3A1A3E" w14:textId="77777777" w:rsidR="00F36EBC" w:rsidRPr="00A55F4A" w:rsidRDefault="00F36EBC" w:rsidP="00F36EBC">
      <w:pPr>
        <w:rPr>
          <w:rFonts w:cs="Times New Roman"/>
          <w:color w:val="000000"/>
          <w:sz w:val="24"/>
          <w:szCs w:val="24"/>
        </w:rPr>
      </w:pPr>
    </w:p>
    <w:p w14:paraId="6F0D823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日付けで補助金の交付決定通知を受けた標記補助事業の計画変更等について、業務方法書第１３条第１項の規定に基づき、下記のとおり申請します。</w:t>
      </w:r>
    </w:p>
    <w:p w14:paraId="7449023E"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2FE80062" w14:textId="77777777" w:rsidR="00F36EBC" w:rsidRPr="00F36EBC" w:rsidRDefault="00F36EBC" w:rsidP="00F36EBC">
      <w:pPr>
        <w:rPr>
          <w:rFonts w:cs="Times New Roman"/>
          <w:color w:val="000000"/>
          <w:sz w:val="24"/>
          <w:szCs w:val="24"/>
        </w:rPr>
      </w:pPr>
    </w:p>
    <w:p w14:paraId="72636CD1"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１．変更等の内容</w:t>
      </w:r>
      <w:r w:rsidRPr="00F36EBC">
        <w:rPr>
          <w:rFonts w:cs="Times New Roman"/>
          <w:color w:val="000000"/>
          <w:spacing w:val="5"/>
          <w:sz w:val="24"/>
          <w:szCs w:val="24"/>
        </w:rPr>
        <w:t xml:space="preserve">                                                      </w:t>
      </w:r>
    </w:p>
    <w:tbl>
      <w:tblPr>
        <w:tblW w:w="0" w:type="auto"/>
        <w:tblInd w:w="56" w:type="dxa"/>
        <w:tblCellMar>
          <w:left w:w="56" w:type="dxa"/>
          <w:right w:w="56" w:type="dxa"/>
        </w:tblCellMar>
        <w:tblLook w:val="0000" w:firstRow="0" w:lastRow="0" w:firstColumn="0" w:lastColumn="0" w:noHBand="0" w:noVBand="0"/>
      </w:tblPr>
      <w:tblGrid>
        <w:gridCol w:w="3042"/>
        <w:gridCol w:w="3042"/>
        <w:gridCol w:w="2895"/>
      </w:tblGrid>
      <w:tr w:rsidR="00F36EBC" w:rsidRPr="00F36EBC" w14:paraId="2A857BDE" w14:textId="77777777" w:rsidTr="00F36EBC">
        <w:trPr>
          <w:trHeight w:val="482"/>
        </w:trPr>
        <w:tc>
          <w:tcPr>
            <w:tcW w:w="3042" w:type="dxa"/>
            <w:tcBorders>
              <w:top w:val="single" w:sz="4" w:space="0" w:color="auto"/>
              <w:left w:val="single" w:sz="4" w:space="0" w:color="auto"/>
              <w:bottom w:val="single" w:sz="4" w:space="0" w:color="auto"/>
              <w:right w:val="nil"/>
            </w:tcBorders>
            <w:vAlign w:val="center"/>
          </w:tcPr>
          <w:p w14:paraId="6B52771F"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事　項</w:t>
            </w:r>
          </w:p>
        </w:tc>
        <w:tc>
          <w:tcPr>
            <w:tcW w:w="3042" w:type="dxa"/>
            <w:tcBorders>
              <w:top w:val="single" w:sz="4" w:space="0" w:color="auto"/>
              <w:left w:val="single" w:sz="4" w:space="0" w:color="auto"/>
              <w:bottom w:val="single" w:sz="4" w:space="0" w:color="auto"/>
              <w:right w:val="nil"/>
            </w:tcBorders>
            <w:vAlign w:val="center"/>
          </w:tcPr>
          <w:p w14:paraId="55B0E15D"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2895" w:type="dxa"/>
            <w:tcBorders>
              <w:top w:val="single" w:sz="4" w:space="0" w:color="auto"/>
              <w:left w:val="single" w:sz="4" w:space="0" w:color="auto"/>
              <w:bottom w:val="single" w:sz="4" w:space="0" w:color="auto"/>
              <w:right w:val="single" w:sz="4" w:space="0" w:color="auto"/>
            </w:tcBorders>
            <w:vAlign w:val="center"/>
          </w:tcPr>
          <w:p w14:paraId="7DC2856C"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6448908" w14:textId="77777777" w:rsidTr="00F36EBC">
        <w:trPr>
          <w:cantSplit/>
          <w:trHeight w:val="1720"/>
        </w:trPr>
        <w:tc>
          <w:tcPr>
            <w:tcW w:w="3042" w:type="dxa"/>
            <w:tcBorders>
              <w:top w:val="nil"/>
              <w:left w:val="single" w:sz="4" w:space="0" w:color="auto"/>
              <w:bottom w:val="single" w:sz="4" w:space="0" w:color="auto"/>
              <w:right w:val="nil"/>
            </w:tcBorders>
          </w:tcPr>
          <w:p w14:paraId="5DEDC266" w14:textId="77777777" w:rsidR="00F36EBC" w:rsidRPr="00F36EBC" w:rsidRDefault="00F36EBC" w:rsidP="00F36EBC">
            <w:pPr>
              <w:rPr>
                <w:rFonts w:cs="Times New Roman"/>
                <w:color w:val="000000"/>
                <w:sz w:val="24"/>
                <w:szCs w:val="24"/>
              </w:rPr>
            </w:pPr>
          </w:p>
        </w:tc>
        <w:tc>
          <w:tcPr>
            <w:tcW w:w="3042" w:type="dxa"/>
            <w:tcBorders>
              <w:top w:val="nil"/>
              <w:left w:val="single" w:sz="4" w:space="0" w:color="auto"/>
              <w:bottom w:val="single" w:sz="4" w:space="0" w:color="auto"/>
              <w:right w:val="nil"/>
            </w:tcBorders>
          </w:tcPr>
          <w:p w14:paraId="0547993A" w14:textId="77777777" w:rsidR="00F36EBC" w:rsidRPr="00F36EBC" w:rsidRDefault="00F36EBC" w:rsidP="00F36EBC">
            <w:pPr>
              <w:rPr>
                <w:rFonts w:cs="Times New Roman"/>
                <w:color w:val="000000"/>
                <w:sz w:val="24"/>
                <w:szCs w:val="24"/>
              </w:rPr>
            </w:pPr>
          </w:p>
        </w:tc>
        <w:tc>
          <w:tcPr>
            <w:tcW w:w="2895" w:type="dxa"/>
            <w:tcBorders>
              <w:top w:val="nil"/>
              <w:left w:val="single" w:sz="4" w:space="0" w:color="auto"/>
              <w:bottom w:val="single" w:sz="4" w:space="0" w:color="auto"/>
              <w:right w:val="single" w:sz="4" w:space="0" w:color="auto"/>
            </w:tcBorders>
          </w:tcPr>
          <w:p w14:paraId="26CDF534" w14:textId="77777777" w:rsidR="00F36EBC" w:rsidRPr="00F36EBC" w:rsidRDefault="00F36EBC" w:rsidP="00F36EBC">
            <w:pPr>
              <w:rPr>
                <w:rFonts w:cs="Times New Roman"/>
                <w:color w:val="000000"/>
                <w:sz w:val="24"/>
                <w:szCs w:val="24"/>
              </w:rPr>
            </w:pPr>
          </w:p>
        </w:tc>
      </w:tr>
    </w:tbl>
    <w:p w14:paraId="4E49DA23" w14:textId="77777777" w:rsidR="00F36EBC" w:rsidRPr="00F36EBC" w:rsidRDefault="00F36EBC" w:rsidP="00F36EBC">
      <w:pPr>
        <w:rPr>
          <w:rFonts w:cs="Times New Roman"/>
          <w:color w:val="000000"/>
          <w:sz w:val="24"/>
          <w:szCs w:val="24"/>
        </w:rPr>
      </w:pPr>
    </w:p>
    <w:p w14:paraId="02424F94"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２．変更等を必要とする理由</w:t>
      </w:r>
    </w:p>
    <w:p w14:paraId="44F39298" w14:textId="77777777" w:rsidR="00F36EBC" w:rsidRPr="00F36EBC" w:rsidRDefault="00F36EBC" w:rsidP="00F36EBC">
      <w:pPr>
        <w:rPr>
          <w:rFonts w:cs="Times New Roman"/>
          <w:color w:val="000000"/>
          <w:sz w:val="24"/>
          <w:szCs w:val="24"/>
        </w:rPr>
      </w:pPr>
    </w:p>
    <w:p w14:paraId="4F4BA30B" w14:textId="084F60FE"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5344" behindDoc="0" locked="0" layoutInCell="1" allowOverlap="1" wp14:anchorId="2545D73D" wp14:editId="54C4431C">
                <wp:simplePos x="0" y="0"/>
                <wp:positionH relativeFrom="column">
                  <wp:posOffset>0</wp:posOffset>
                </wp:positionH>
                <wp:positionV relativeFrom="paragraph">
                  <wp:posOffset>21590</wp:posOffset>
                </wp:positionV>
                <wp:extent cx="5701665" cy="0"/>
                <wp:effectExtent l="5080" t="13335" r="8255" b="571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68F88" id="直線コネクタ 6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"/>
            </w:pict>
          </mc:Fallback>
        </mc:AlternateContent>
      </w:r>
    </w:p>
    <w:p w14:paraId="23BAB4F7" w14:textId="6CFA2548"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6368" behindDoc="0" locked="0" layoutInCell="1" allowOverlap="1" wp14:anchorId="035F14CF" wp14:editId="112FAC85">
                <wp:simplePos x="0" y="0"/>
                <wp:positionH relativeFrom="column">
                  <wp:posOffset>0</wp:posOffset>
                </wp:positionH>
                <wp:positionV relativeFrom="paragraph">
                  <wp:posOffset>21590</wp:posOffset>
                </wp:positionV>
                <wp:extent cx="5701665" cy="0"/>
                <wp:effectExtent l="5080" t="11430" r="8255" b="762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0925D" id="直線コネクタ 6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nQNg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"/>
            </w:pict>
          </mc:Fallback>
        </mc:AlternateContent>
      </w:r>
    </w:p>
    <w:p w14:paraId="4CBD24A6" w14:textId="382F6EB3" w:rsidR="00F36EBC" w:rsidRPr="00F36EBC" w:rsidRDefault="00F36EBC" w:rsidP="00F36EBC">
      <w:pPr>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08416" behindDoc="0" locked="0" layoutInCell="1" allowOverlap="1" wp14:anchorId="71ADEDE9" wp14:editId="76F53642">
                <wp:simplePos x="0" y="0"/>
                <wp:positionH relativeFrom="column">
                  <wp:posOffset>0</wp:posOffset>
                </wp:positionH>
                <wp:positionV relativeFrom="paragraph">
                  <wp:posOffset>185420</wp:posOffset>
                </wp:positionV>
                <wp:extent cx="5701665" cy="0"/>
                <wp:effectExtent l="5080" t="11430" r="8255" b="762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206A4" id="直線コネクタ 5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4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"/>
            </w:pict>
          </mc:Fallback>
        </mc:AlternateContent>
      </w:r>
      <w:r w:rsidRPr="00F36EBC">
        <w:rPr>
          <w:rFonts w:cs="Times New Roman"/>
          <w:noProof/>
          <w:color w:val="000000"/>
          <w:sz w:val="20"/>
          <w:szCs w:val="24"/>
        </w:rPr>
        <mc:AlternateContent>
          <mc:Choice Requires="wps">
            <w:drawing>
              <wp:anchor distT="0" distB="0" distL="114300" distR="114300" simplePos="0" relativeHeight="251707392" behindDoc="0" locked="0" layoutInCell="1" allowOverlap="1" wp14:anchorId="388D03FF" wp14:editId="31686FEB">
                <wp:simplePos x="0" y="0"/>
                <wp:positionH relativeFrom="column">
                  <wp:posOffset>0</wp:posOffset>
                </wp:positionH>
                <wp:positionV relativeFrom="paragraph">
                  <wp:posOffset>4445</wp:posOffset>
                </wp:positionV>
                <wp:extent cx="5701665" cy="0"/>
                <wp:effectExtent l="5080" t="11430" r="8255" b="762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830C" id="直線コネクタ 5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O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"/>
            </w:pict>
          </mc:Fallback>
        </mc:AlternateContent>
      </w:r>
    </w:p>
    <w:p w14:paraId="0F33C1A2" w14:textId="77777777" w:rsidR="00F36EBC" w:rsidRPr="00F36EBC" w:rsidRDefault="00F36EBC" w:rsidP="00F36EBC">
      <w:pPr>
        <w:rPr>
          <w:rFonts w:cs="Times New Roman"/>
          <w:color w:val="000000"/>
          <w:sz w:val="24"/>
          <w:szCs w:val="24"/>
        </w:rPr>
      </w:pPr>
    </w:p>
    <w:p w14:paraId="56527E47" w14:textId="45E14717" w:rsidR="00F36EBC" w:rsidRPr="00F36EBC" w:rsidRDefault="00F36EBC" w:rsidP="00F312B1">
      <w:pPr>
        <w:rPr>
          <w:rFonts w:cs="Times New Roman"/>
          <w:color w:val="000000"/>
          <w:sz w:val="24"/>
          <w:szCs w:val="24"/>
        </w:rPr>
      </w:pPr>
      <w:r w:rsidRPr="00F36EBC">
        <w:rPr>
          <w:rFonts w:cs="Times New Roman" w:hint="eastAsia"/>
          <w:color w:val="000000"/>
          <w:sz w:val="24"/>
          <w:szCs w:val="24"/>
        </w:rPr>
        <w:t>※交付申請に際し、添付された書類のうち上記事項により変更のあるものは、変更後の書類を添付して下さい。</w:t>
      </w:r>
    </w:p>
    <w:p w14:paraId="368AB635" w14:textId="7FFA8EAE" w:rsidR="002C5F0E" w:rsidRPr="00F36EBC" w:rsidRDefault="002C5F0E" w:rsidP="00F36EBC">
      <w:pPr>
        <w:rPr>
          <w:rFonts w:cs="Times New Roman"/>
          <w:sz w:val="22"/>
          <w:szCs w:val="24"/>
        </w:rPr>
      </w:pPr>
    </w:p>
    <w:sectPr w:rsidR="002C5F0E" w:rsidRPr="00F36EBC" w:rsidSect="00F312B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E469" w14:textId="77777777" w:rsidR="00CD7882" w:rsidRDefault="00CD7882" w:rsidP="00FB07F3">
      <w:r>
        <w:separator/>
      </w:r>
    </w:p>
  </w:endnote>
  <w:endnote w:type="continuationSeparator" w:id="0">
    <w:p w14:paraId="5CC86E94" w14:textId="77777777" w:rsidR="00CD7882" w:rsidRDefault="00CD7882"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1359" w14:textId="77777777" w:rsidR="00CD7882" w:rsidRDefault="00CD7882" w:rsidP="00FB07F3">
      <w:r>
        <w:separator/>
      </w:r>
    </w:p>
  </w:footnote>
  <w:footnote w:type="continuationSeparator" w:id="0">
    <w:p w14:paraId="63C08072" w14:textId="77777777" w:rsidR="00CD7882" w:rsidRDefault="00CD7882"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97C27"/>
    <w:rsid w:val="001B066A"/>
    <w:rsid w:val="001D5714"/>
    <w:rsid w:val="001D6458"/>
    <w:rsid w:val="001F14F6"/>
    <w:rsid w:val="002108CA"/>
    <w:rsid w:val="002158D3"/>
    <w:rsid w:val="00227E40"/>
    <w:rsid w:val="002416A6"/>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B0118"/>
    <w:rsid w:val="004D08F7"/>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22BA"/>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2C6"/>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047AC"/>
    <w:rsid w:val="00C11164"/>
    <w:rsid w:val="00C23D00"/>
    <w:rsid w:val="00C35873"/>
    <w:rsid w:val="00C522FC"/>
    <w:rsid w:val="00C621CC"/>
    <w:rsid w:val="00C65B50"/>
    <w:rsid w:val="00C711BA"/>
    <w:rsid w:val="00C83945"/>
    <w:rsid w:val="00C917C1"/>
    <w:rsid w:val="00C96FC2"/>
    <w:rsid w:val="00CB050E"/>
    <w:rsid w:val="00CC445E"/>
    <w:rsid w:val="00CD4EE3"/>
    <w:rsid w:val="00CD7882"/>
    <w:rsid w:val="00CE18CC"/>
    <w:rsid w:val="00CF5AB5"/>
    <w:rsid w:val="00D20B6A"/>
    <w:rsid w:val="00D40645"/>
    <w:rsid w:val="00D622E3"/>
    <w:rsid w:val="00DA3459"/>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12B1"/>
    <w:rsid w:val="00F34F68"/>
    <w:rsid w:val="00F36EBC"/>
    <w:rsid w:val="00F50AD1"/>
    <w:rsid w:val="00F52FB2"/>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47D7"/>
  <w15:docId w15:val="{39CDF228-CA48-47F4-9424-300562E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4296-DDA5-4171-BF53-BE5D278B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 </cp:lastModifiedBy>
  <cp:revision>9</cp:revision>
  <cp:lastPrinted>2020-07-17T00:38:00Z</cp:lastPrinted>
  <dcterms:created xsi:type="dcterms:W3CDTF">2020-07-21T23:30:00Z</dcterms:created>
  <dcterms:modified xsi:type="dcterms:W3CDTF">2023-06-20T05:57:00Z</dcterms:modified>
</cp:coreProperties>
</file>