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2FC5" w14:textId="77777777" w:rsidR="00B77938" w:rsidRDefault="00B77938" w:rsidP="0031303A">
      <w:pPr>
        <w:rPr>
          <w:rFonts w:asciiTheme="majorEastAsia" w:eastAsiaTheme="majorEastAsia" w:hAnsiTheme="majorEastAsia"/>
          <w:sz w:val="22"/>
        </w:rPr>
      </w:pPr>
    </w:p>
    <w:p w14:paraId="24A517F9" w14:textId="30FBFAFB" w:rsidR="008A2918" w:rsidRPr="00B74DD0" w:rsidRDefault="008A2918" w:rsidP="0031303A">
      <w:pPr>
        <w:rPr>
          <w:rFonts w:asciiTheme="majorEastAsia" w:eastAsiaTheme="majorEastAsia" w:hAnsiTheme="majorEastAsia"/>
          <w:sz w:val="22"/>
        </w:rPr>
      </w:pPr>
      <w:r w:rsidRPr="00B74DD0">
        <w:rPr>
          <w:rFonts w:asciiTheme="majorEastAsia" w:eastAsiaTheme="majorEastAsia" w:hAnsiTheme="majorEastAsia" w:hint="eastAsia"/>
          <w:sz w:val="22"/>
        </w:rPr>
        <w:t>（細則様式</w:t>
      </w:r>
      <w:r w:rsidR="008F3500">
        <w:rPr>
          <w:rFonts w:asciiTheme="majorEastAsia" w:eastAsiaTheme="majorEastAsia" w:hAnsiTheme="majorEastAsia" w:hint="eastAsia"/>
          <w:sz w:val="22"/>
        </w:rPr>
        <w:t>１</w:t>
      </w:r>
      <w:r w:rsidRPr="00B74DD0">
        <w:rPr>
          <w:rFonts w:asciiTheme="majorEastAsia" w:eastAsiaTheme="majorEastAsia" w:hAnsiTheme="majorEastAsia" w:hint="eastAsia"/>
          <w:sz w:val="22"/>
        </w:rPr>
        <w:t>）</w:t>
      </w:r>
    </w:p>
    <w:p w14:paraId="6C957004" w14:textId="49F1B638" w:rsidR="008A2918" w:rsidRPr="00B74DD0" w:rsidRDefault="00B77938" w:rsidP="008A2918">
      <w:pPr>
        <w:ind w:left="440" w:hangingChars="200" w:hanging="440"/>
        <w:jc w:val="right"/>
        <w:rPr>
          <w:rFonts w:asciiTheme="majorEastAsia" w:eastAsiaTheme="majorEastAsia" w:hAnsiTheme="majorEastAsia"/>
          <w:sz w:val="22"/>
        </w:rPr>
      </w:pPr>
      <w:r>
        <w:rPr>
          <w:rFonts w:asciiTheme="majorEastAsia" w:eastAsiaTheme="majorEastAsia" w:hAnsiTheme="majorEastAsia" w:hint="eastAsia"/>
          <w:sz w:val="22"/>
        </w:rPr>
        <w:t>２０２４</w:t>
      </w:r>
      <w:r w:rsidR="008A2918" w:rsidRPr="00B74DD0">
        <w:rPr>
          <w:rFonts w:asciiTheme="majorEastAsia" w:eastAsiaTheme="majorEastAsia" w:hAnsiTheme="majorEastAsia" w:hint="eastAsia"/>
          <w:sz w:val="22"/>
        </w:rPr>
        <w:t>年　　月　　日</w:t>
      </w:r>
    </w:p>
    <w:p w14:paraId="3BF72B03" w14:textId="77777777" w:rsidR="008A2918" w:rsidRPr="00B74DD0" w:rsidRDefault="008A2918" w:rsidP="008A2918">
      <w:pPr>
        <w:snapToGrid w:val="0"/>
        <w:ind w:leftChars="3" w:left="4513" w:hangingChars="2048" w:hanging="4506"/>
        <w:rPr>
          <w:rFonts w:asciiTheme="majorEastAsia" w:eastAsiaTheme="majorEastAsia" w:hAnsiTheme="majorEastAsia"/>
          <w:sz w:val="22"/>
        </w:rPr>
      </w:pPr>
      <w:r w:rsidRPr="00B74DD0">
        <w:rPr>
          <w:rFonts w:asciiTheme="majorEastAsia" w:eastAsiaTheme="majorEastAsia" w:hAnsiTheme="majorEastAsia" w:hint="eastAsia"/>
          <w:kern w:val="0"/>
          <w:sz w:val="22"/>
        </w:rPr>
        <w:t>一般社団法人</w:t>
      </w:r>
      <w:r w:rsidRPr="00B74DD0">
        <w:rPr>
          <w:rFonts w:asciiTheme="majorEastAsia" w:eastAsiaTheme="majorEastAsia" w:hAnsiTheme="majorEastAsia"/>
          <w:kern w:val="0"/>
          <w:sz w:val="22"/>
        </w:rPr>
        <w:t xml:space="preserve"> </w:t>
      </w:r>
      <w:r w:rsidRPr="00B74DD0">
        <w:rPr>
          <w:rFonts w:asciiTheme="majorEastAsia" w:eastAsiaTheme="majorEastAsia" w:hAnsiTheme="majorEastAsia" w:hint="eastAsia"/>
          <w:kern w:val="0"/>
          <w:sz w:val="22"/>
        </w:rPr>
        <w:t>全国石油協会</w:t>
      </w:r>
    </w:p>
    <w:tbl>
      <w:tblPr>
        <w:tblpPr w:leftFromText="142" w:rightFromText="142" w:vertAnchor="text" w:horzAnchor="margin" w:tblpXSpec="right" w:tblpY="189"/>
        <w:tblW w:w="5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261"/>
        <w:gridCol w:w="533"/>
      </w:tblGrid>
      <w:tr w:rsidR="008A2918" w:rsidRPr="00925E73" w14:paraId="0A3CFC3E" w14:textId="77777777" w:rsidTr="00B74DD0">
        <w:trPr>
          <w:cantSplit/>
          <w:trHeight w:val="280"/>
        </w:trPr>
        <w:tc>
          <w:tcPr>
            <w:tcW w:w="5496" w:type="dxa"/>
            <w:gridSpan w:val="3"/>
            <w:tcBorders>
              <w:top w:val="nil"/>
              <w:left w:val="nil"/>
              <w:bottom w:val="nil"/>
              <w:right w:val="nil"/>
            </w:tcBorders>
            <w:vAlign w:val="center"/>
          </w:tcPr>
          <w:p w14:paraId="1439D8C0" w14:textId="7BBFA3FA" w:rsidR="008A2918" w:rsidRPr="00B74DD0" w:rsidRDefault="008A2918" w:rsidP="00563DBB">
            <w:pPr>
              <w:snapToGrid w:val="0"/>
              <w:ind w:leftChars="-40" w:left="-96" w:rightChars="-58" w:right="-139"/>
              <w:jc w:val="left"/>
              <w:rPr>
                <w:rFonts w:asciiTheme="majorEastAsia" w:eastAsiaTheme="majorEastAsia" w:hAnsiTheme="majorEastAsia"/>
                <w:sz w:val="22"/>
              </w:rPr>
            </w:pPr>
            <w:r w:rsidRPr="00B74DD0">
              <w:rPr>
                <w:rFonts w:asciiTheme="majorEastAsia" w:eastAsiaTheme="majorEastAsia" w:hAnsiTheme="majorEastAsia" w:hint="eastAsia"/>
                <w:sz w:val="22"/>
              </w:rPr>
              <w:t>（運営者：</w:t>
            </w:r>
            <w:r w:rsidRPr="00B74DD0">
              <w:rPr>
                <w:rFonts w:asciiTheme="majorEastAsia" w:eastAsiaTheme="majorEastAsia" w:hAnsiTheme="majorEastAsia"/>
                <w:kern w:val="0"/>
                <w:sz w:val="22"/>
              </w:rPr>
              <w:t>揮発油販売業者</w:t>
            </w:r>
            <w:r w:rsidRPr="00B74DD0">
              <w:rPr>
                <w:rFonts w:asciiTheme="majorEastAsia" w:eastAsiaTheme="majorEastAsia" w:hAnsiTheme="majorEastAsia" w:hint="eastAsia"/>
                <w:kern w:val="0"/>
                <w:sz w:val="22"/>
              </w:rPr>
              <w:t>、石油販売業者、石油組合</w:t>
            </w:r>
            <w:r w:rsidRPr="00B74DD0">
              <w:rPr>
                <w:rFonts w:asciiTheme="majorEastAsia" w:eastAsiaTheme="majorEastAsia" w:hAnsiTheme="majorEastAsia"/>
                <w:sz w:val="22"/>
              </w:rPr>
              <w:t>)</w:t>
            </w:r>
          </w:p>
        </w:tc>
      </w:tr>
      <w:tr w:rsidR="008A2918" w:rsidRPr="00925E73" w14:paraId="15734F8B" w14:textId="77777777" w:rsidTr="00B74DD0">
        <w:trPr>
          <w:cantSplit/>
          <w:trHeight w:val="276"/>
        </w:trPr>
        <w:tc>
          <w:tcPr>
            <w:tcW w:w="1702" w:type="dxa"/>
            <w:tcBorders>
              <w:top w:val="nil"/>
              <w:left w:val="nil"/>
              <w:bottom w:val="nil"/>
              <w:right w:val="nil"/>
            </w:tcBorders>
            <w:vAlign w:val="center"/>
          </w:tcPr>
          <w:p w14:paraId="60A59CBB" w14:textId="77777777" w:rsidR="008A2918" w:rsidRPr="00B74DD0" w:rsidRDefault="008A2918" w:rsidP="00D8596E">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94" w:type="dxa"/>
            <w:gridSpan w:val="2"/>
            <w:tcBorders>
              <w:top w:val="nil"/>
              <w:left w:val="nil"/>
              <w:bottom w:val="nil"/>
              <w:right w:val="nil"/>
            </w:tcBorders>
            <w:vAlign w:val="center"/>
          </w:tcPr>
          <w:p w14:paraId="4C7A9357" w14:textId="77777777" w:rsidR="008A2918" w:rsidRPr="00B74DD0" w:rsidRDefault="008A2918" w:rsidP="00D8596E">
            <w:pPr>
              <w:snapToGrid w:val="0"/>
              <w:rPr>
                <w:rFonts w:asciiTheme="majorEastAsia" w:eastAsiaTheme="majorEastAsia" w:hAnsiTheme="majorEastAsia"/>
                <w:sz w:val="22"/>
              </w:rPr>
            </w:pPr>
          </w:p>
        </w:tc>
      </w:tr>
      <w:tr w:rsidR="008A2918" w:rsidRPr="00925E73" w14:paraId="2A695E2F" w14:textId="77777777" w:rsidTr="00B74DD0">
        <w:trPr>
          <w:trHeight w:val="429"/>
        </w:trPr>
        <w:tc>
          <w:tcPr>
            <w:tcW w:w="1702" w:type="dxa"/>
            <w:tcBorders>
              <w:top w:val="nil"/>
              <w:left w:val="nil"/>
              <w:bottom w:val="single" w:sz="6" w:space="0" w:color="auto"/>
              <w:right w:val="nil"/>
            </w:tcBorders>
            <w:vAlign w:val="center"/>
          </w:tcPr>
          <w:p w14:paraId="03BF404C" w14:textId="77777777" w:rsidR="008A2918" w:rsidRPr="00B74DD0" w:rsidRDefault="008A2918" w:rsidP="00D8596E">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261" w:type="dxa"/>
            <w:tcBorders>
              <w:top w:val="nil"/>
              <w:left w:val="nil"/>
              <w:bottom w:val="single" w:sz="6" w:space="0" w:color="auto"/>
              <w:right w:val="nil"/>
            </w:tcBorders>
            <w:vAlign w:val="center"/>
          </w:tcPr>
          <w:p w14:paraId="67D20D9D" w14:textId="77777777" w:rsidR="008A2918" w:rsidRPr="00B74DD0" w:rsidRDefault="008A2918" w:rsidP="00D8596E">
            <w:pPr>
              <w:snapToGrid w:val="0"/>
              <w:rPr>
                <w:rFonts w:asciiTheme="majorEastAsia" w:eastAsiaTheme="majorEastAsia" w:hAnsiTheme="majorEastAsia"/>
                <w:sz w:val="22"/>
              </w:rPr>
            </w:pPr>
          </w:p>
        </w:tc>
        <w:tc>
          <w:tcPr>
            <w:tcW w:w="533" w:type="dxa"/>
            <w:tcBorders>
              <w:top w:val="nil"/>
              <w:left w:val="nil"/>
              <w:bottom w:val="single" w:sz="6" w:space="0" w:color="auto"/>
              <w:right w:val="nil"/>
            </w:tcBorders>
            <w:vAlign w:val="bottom"/>
          </w:tcPr>
          <w:p w14:paraId="006128DD" w14:textId="77777777" w:rsidR="008A2918" w:rsidRPr="00B74DD0" w:rsidRDefault="008A2918" w:rsidP="00D8596E">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r w:rsidR="008A2918" w:rsidRPr="00925E73" w14:paraId="1B8873EB" w14:textId="77777777" w:rsidTr="00B74DD0">
        <w:trPr>
          <w:trHeight w:val="207"/>
        </w:trPr>
        <w:tc>
          <w:tcPr>
            <w:tcW w:w="5496" w:type="dxa"/>
            <w:gridSpan w:val="3"/>
            <w:tcBorders>
              <w:top w:val="single" w:sz="6" w:space="0" w:color="auto"/>
              <w:left w:val="nil"/>
              <w:bottom w:val="nil"/>
              <w:right w:val="nil"/>
            </w:tcBorders>
            <w:vAlign w:val="center"/>
          </w:tcPr>
          <w:p w14:paraId="274EF7E2" w14:textId="77777777" w:rsidR="008A2918" w:rsidRPr="00B74DD0" w:rsidRDefault="008A2918" w:rsidP="00B74DD0">
            <w:pPr>
              <w:snapToGrid w:val="0"/>
              <w:ind w:leftChars="-43" w:left="-103" w:rightChars="-22" w:right="-53"/>
              <w:jc w:val="center"/>
              <w:rPr>
                <w:rFonts w:asciiTheme="majorEastAsia" w:eastAsiaTheme="majorEastAsia" w:hAnsiTheme="majorEastAsia"/>
                <w:sz w:val="22"/>
              </w:rPr>
            </w:pPr>
            <w:r w:rsidRPr="00B74DD0">
              <w:rPr>
                <w:rFonts w:asciiTheme="majorEastAsia" w:eastAsiaTheme="majorEastAsia" w:hAnsiTheme="majorEastAsia" w:hint="eastAsia"/>
                <w:sz w:val="22"/>
              </w:rPr>
              <w:t>運営者と所有者が同じ場合は、「運営者」の欄に記入。</w:t>
            </w:r>
          </w:p>
        </w:tc>
      </w:tr>
    </w:tbl>
    <w:p w14:paraId="5CD3B78A" w14:textId="5335A34B" w:rsidR="008A2918" w:rsidRPr="00B74DD0" w:rsidRDefault="008A2918" w:rsidP="008A2918">
      <w:pPr>
        <w:pStyle w:val="a9"/>
        <w:ind w:firstLineChars="50" w:firstLine="110"/>
        <w:jc w:val="both"/>
        <w:rPr>
          <w:rFonts w:asciiTheme="majorEastAsia" w:eastAsiaTheme="majorEastAsia" w:hAnsiTheme="majorEastAsia"/>
          <w:color w:val="auto"/>
          <w:sz w:val="22"/>
          <w:szCs w:val="22"/>
          <w:u w:val="none"/>
        </w:rPr>
      </w:pPr>
      <w:r w:rsidRPr="00B74DD0">
        <w:rPr>
          <w:rFonts w:asciiTheme="majorEastAsia" w:eastAsiaTheme="majorEastAsia" w:hAnsiTheme="majorEastAsia" w:hint="eastAsia"/>
          <w:color w:val="auto"/>
          <w:sz w:val="22"/>
          <w:szCs w:val="22"/>
          <w:u w:val="none"/>
        </w:rPr>
        <w:t>会</w:t>
      </w:r>
      <w:r w:rsidRPr="00B74DD0">
        <w:rPr>
          <w:rFonts w:asciiTheme="majorEastAsia" w:eastAsiaTheme="majorEastAsia" w:hAnsiTheme="majorEastAsia"/>
          <w:color w:val="auto"/>
          <w:sz w:val="22"/>
          <w:szCs w:val="22"/>
          <w:u w:val="none"/>
        </w:rPr>
        <w:t xml:space="preserve"> </w:t>
      </w:r>
      <w:r w:rsidRPr="00B74DD0">
        <w:rPr>
          <w:rFonts w:asciiTheme="majorEastAsia" w:eastAsiaTheme="majorEastAsia" w:hAnsiTheme="majorEastAsia" w:hint="eastAsia"/>
          <w:color w:val="auto"/>
          <w:sz w:val="22"/>
          <w:szCs w:val="22"/>
          <w:u w:val="none"/>
        </w:rPr>
        <w:t>長</w:t>
      </w:r>
      <w:r w:rsidRPr="00B74DD0">
        <w:rPr>
          <w:rFonts w:asciiTheme="majorEastAsia" w:eastAsiaTheme="majorEastAsia" w:hAnsiTheme="majorEastAsia"/>
          <w:color w:val="auto"/>
          <w:sz w:val="22"/>
          <w:szCs w:val="22"/>
          <w:u w:val="none"/>
        </w:rPr>
        <w:t xml:space="preserve">   </w:t>
      </w:r>
      <w:r w:rsidRPr="00B74DD0">
        <w:rPr>
          <w:rFonts w:asciiTheme="majorEastAsia" w:eastAsiaTheme="majorEastAsia" w:hAnsiTheme="majorEastAsia" w:hint="eastAsia"/>
          <w:color w:val="auto"/>
          <w:sz w:val="22"/>
          <w:szCs w:val="22"/>
          <w:u w:val="none"/>
        </w:rPr>
        <w:t xml:space="preserve">　　</w:t>
      </w:r>
      <w:r w:rsidR="00B77938">
        <w:rPr>
          <w:rFonts w:asciiTheme="majorEastAsia" w:eastAsiaTheme="majorEastAsia" w:hAnsiTheme="majorEastAsia" w:hint="eastAsia"/>
          <w:color w:val="auto"/>
          <w:sz w:val="22"/>
          <w:szCs w:val="22"/>
          <w:u w:val="none"/>
        </w:rPr>
        <w:t>山冨　二郎</w:t>
      </w:r>
      <w:r w:rsidRPr="00B74DD0">
        <w:rPr>
          <w:rFonts w:asciiTheme="majorEastAsia" w:eastAsiaTheme="majorEastAsia" w:hAnsiTheme="majorEastAsia" w:hint="eastAsia"/>
          <w:color w:val="auto"/>
          <w:sz w:val="22"/>
          <w:szCs w:val="22"/>
          <w:u w:val="none"/>
        </w:rPr>
        <w:t xml:space="preserve">　</w:t>
      </w:r>
      <w:bookmarkStart w:id="0" w:name="_GoBack"/>
      <w:bookmarkEnd w:id="0"/>
      <w:r w:rsidRPr="00B74DD0">
        <w:rPr>
          <w:rFonts w:asciiTheme="majorEastAsia" w:eastAsiaTheme="majorEastAsia" w:hAnsiTheme="majorEastAsia" w:hint="eastAsia"/>
          <w:color w:val="auto"/>
          <w:sz w:val="22"/>
          <w:szCs w:val="22"/>
          <w:u w:val="none"/>
        </w:rPr>
        <w:t>殿</w:t>
      </w:r>
    </w:p>
    <w:p w14:paraId="413519AD" w14:textId="77777777" w:rsidR="008A2918" w:rsidRPr="00B74DD0" w:rsidRDefault="008A2918" w:rsidP="008A2918">
      <w:pPr>
        <w:pStyle w:val="a9"/>
        <w:ind w:firstLineChars="50" w:firstLine="110"/>
        <w:jc w:val="both"/>
        <w:rPr>
          <w:rFonts w:asciiTheme="majorEastAsia" w:eastAsiaTheme="majorEastAsia" w:hAnsiTheme="majorEastAsia"/>
          <w:color w:val="auto"/>
          <w:sz w:val="22"/>
          <w:szCs w:val="22"/>
          <w:u w:val="none"/>
        </w:rPr>
      </w:pPr>
    </w:p>
    <w:p w14:paraId="2D26D4F2" w14:textId="77777777" w:rsidR="008A2918" w:rsidRPr="00B74DD0" w:rsidRDefault="008A2918" w:rsidP="008A2918">
      <w:pPr>
        <w:rPr>
          <w:rFonts w:asciiTheme="majorEastAsia" w:eastAsiaTheme="majorEastAsia" w:hAnsiTheme="majorEastAsia"/>
          <w:sz w:val="22"/>
        </w:rPr>
      </w:pPr>
    </w:p>
    <w:p w14:paraId="45C40C40" w14:textId="77777777" w:rsidR="008A2918" w:rsidRPr="00B74DD0" w:rsidRDefault="008A2918" w:rsidP="008A2918">
      <w:pPr>
        <w:rPr>
          <w:rFonts w:asciiTheme="majorEastAsia" w:eastAsiaTheme="majorEastAsia" w:hAnsiTheme="majorEastAsia"/>
          <w:sz w:val="22"/>
        </w:rPr>
      </w:pPr>
    </w:p>
    <w:p w14:paraId="0D16BFE8" w14:textId="77777777" w:rsidR="008A2918" w:rsidRPr="00B74DD0" w:rsidRDefault="008A2918" w:rsidP="008A2918">
      <w:pPr>
        <w:jc w:val="left"/>
        <w:rPr>
          <w:rFonts w:asciiTheme="majorEastAsia" w:eastAsiaTheme="majorEastAsia" w:hAnsiTheme="majorEastAsia"/>
          <w:sz w:val="22"/>
        </w:rPr>
      </w:pPr>
    </w:p>
    <w:tbl>
      <w:tblPr>
        <w:tblpPr w:leftFromText="142" w:rightFromText="142" w:vertAnchor="text" w:horzAnchor="margin" w:tblpXSpec="right" w:tblpY="398"/>
        <w:tblW w:w="5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261"/>
        <w:gridCol w:w="533"/>
      </w:tblGrid>
      <w:tr w:rsidR="009E4819" w:rsidRPr="00925E73" w14:paraId="4157115D" w14:textId="77777777" w:rsidTr="00B74DD0">
        <w:trPr>
          <w:cantSplit/>
          <w:trHeight w:val="280"/>
        </w:trPr>
        <w:tc>
          <w:tcPr>
            <w:tcW w:w="5496" w:type="dxa"/>
            <w:gridSpan w:val="3"/>
            <w:tcBorders>
              <w:top w:val="nil"/>
              <w:left w:val="nil"/>
              <w:bottom w:val="nil"/>
              <w:right w:val="nil"/>
            </w:tcBorders>
            <w:vAlign w:val="center"/>
          </w:tcPr>
          <w:p w14:paraId="18E5C22E" w14:textId="11C5A2C1" w:rsidR="009E4819" w:rsidRPr="00B74DD0" w:rsidRDefault="009E4819" w:rsidP="00D8596E">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（所有者）</w:t>
            </w:r>
          </w:p>
        </w:tc>
      </w:tr>
      <w:tr w:rsidR="008A2918" w:rsidRPr="00925E73" w14:paraId="3C5EA44F" w14:textId="77777777" w:rsidTr="00B74DD0">
        <w:trPr>
          <w:cantSplit/>
          <w:trHeight w:val="292"/>
        </w:trPr>
        <w:tc>
          <w:tcPr>
            <w:tcW w:w="1702" w:type="dxa"/>
            <w:tcBorders>
              <w:top w:val="nil"/>
              <w:left w:val="nil"/>
              <w:bottom w:val="nil"/>
              <w:right w:val="nil"/>
            </w:tcBorders>
            <w:vAlign w:val="center"/>
          </w:tcPr>
          <w:p w14:paraId="4441EE88" w14:textId="77777777" w:rsidR="008A2918" w:rsidRPr="00B74DD0" w:rsidRDefault="008A2918" w:rsidP="00D8596E">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94" w:type="dxa"/>
            <w:gridSpan w:val="2"/>
            <w:tcBorders>
              <w:top w:val="nil"/>
              <w:left w:val="nil"/>
              <w:bottom w:val="nil"/>
              <w:right w:val="nil"/>
            </w:tcBorders>
            <w:vAlign w:val="center"/>
          </w:tcPr>
          <w:p w14:paraId="3068B7C4" w14:textId="77777777" w:rsidR="008A2918" w:rsidRPr="00B74DD0" w:rsidRDefault="008A2918" w:rsidP="00D8596E">
            <w:pPr>
              <w:snapToGrid w:val="0"/>
              <w:rPr>
                <w:rFonts w:asciiTheme="majorEastAsia" w:eastAsiaTheme="majorEastAsia" w:hAnsiTheme="majorEastAsia"/>
                <w:sz w:val="22"/>
              </w:rPr>
            </w:pPr>
          </w:p>
        </w:tc>
      </w:tr>
      <w:tr w:rsidR="008A2918" w:rsidRPr="00925E73" w14:paraId="23050D31" w14:textId="77777777" w:rsidTr="00B74DD0">
        <w:trPr>
          <w:trHeight w:val="429"/>
        </w:trPr>
        <w:tc>
          <w:tcPr>
            <w:tcW w:w="1702" w:type="dxa"/>
            <w:tcBorders>
              <w:top w:val="nil"/>
              <w:left w:val="nil"/>
              <w:bottom w:val="single" w:sz="6" w:space="0" w:color="auto"/>
              <w:right w:val="nil"/>
            </w:tcBorders>
            <w:vAlign w:val="center"/>
          </w:tcPr>
          <w:p w14:paraId="15D236D4" w14:textId="77777777" w:rsidR="008A2918" w:rsidRPr="00B74DD0" w:rsidRDefault="008A2918" w:rsidP="00D8596E">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261" w:type="dxa"/>
            <w:tcBorders>
              <w:top w:val="nil"/>
              <w:left w:val="nil"/>
              <w:bottom w:val="single" w:sz="6" w:space="0" w:color="auto"/>
              <w:right w:val="nil"/>
            </w:tcBorders>
            <w:vAlign w:val="center"/>
          </w:tcPr>
          <w:p w14:paraId="3C8E2B79" w14:textId="77777777" w:rsidR="008A2918" w:rsidRPr="00B74DD0" w:rsidRDefault="008A2918" w:rsidP="00D8596E">
            <w:pPr>
              <w:snapToGrid w:val="0"/>
              <w:rPr>
                <w:rFonts w:asciiTheme="majorEastAsia" w:eastAsiaTheme="majorEastAsia" w:hAnsiTheme="majorEastAsia"/>
                <w:sz w:val="22"/>
              </w:rPr>
            </w:pPr>
          </w:p>
        </w:tc>
        <w:tc>
          <w:tcPr>
            <w:tcW w:w="533" w:type="dxa"/>
            <w:tcBorders>
              <w:top w:val="nil"/>
              <w:left w:val="nil"/>
              <w:bottom w:val="single" w:sz="6" w:space="0" w:color="auto"/>
              <w:right w:val="nil"/>
            </w:tcBorders>
            <w:vAlign w:val="bottom"/>
          </w:tcPr>
          <w:p w14:paraId="35268D3C" w14:textId="77777777" w:rsidR="008A2918" w:rsidRPr="00B74DD0" w:rsidRDefault="008A2918" w:rsidP="00D8596E">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bl>
    <w:p w14:paraId="13D7D4D7" w14:textId="77777777" w:rsidR="008A2918" w:rsidRPr="00B74DD0" w:rsidRDefault="008A2918" w:rsidP="008A2918">
      <w:pPr>
        <w:pStyle w:val="a4"/>
        <w:spacing w:line="240" w:lineRule="auto"/>
        <w:rPr>
          <w:rFonts w:asciiTheme="majorEastAsia" w:eastAsiaTheme="majorEastAsia" w:hAnsiTheme="majorEastAsia"/>
          <w:spacing w:val="0"/>
          <w:sz w:val="22"/>
          <w:szCs w:val="22"/>
        </w:rPr>
      </w:pPr>
    </w:p>
    <w:p w14:paraId="3CE87D75" w14:textId="0C3E2302" w:rsidR="008A2918" w:rsidRDefault="008A2918" w:rsidP="008A2918">
      <w:pPr>
        <w:ind w:leftChars="200" w:left="480" w:right="190" w:firstLineChars="1550" w:firstLine="3410"/>
        <w:rPr>
          <w:rFonts w:asciiTheme="majorEastAsia" w:eastAsiaTheme="majorEastAsia" w:hAnsiTheme="majorEastAsia"/>
          <w:sz w:val="22"/>
        </w:rPr>
      </w:pPr>
    </w:p>
    <w:p w14:paraId="46D1BA46" w14:textId="77777777" w:rsidR="00925E73" w:rsidRPr="00B74DD0" w:rsidRDefault="00925E73" w:rsidP="008A2918">
      <w:pPr>
        <w:ind w:leftChars="200" w:left="480" w:right="190" w:firstLineChars="1550" w:firstLine="3410"/>
        <w:rPr>
          <w:rFonts w:asciiTheme="majorEastAsia" w:eastAsiaTheme="majorEastAsia" w:hAnsiTheme="majorEastAsia"/>
          <w:sz w:val="22"/>
        </w:rPr>
      </w:pPr>
    </w:p>
    <w:p w14:paraId="3E21C5CC" w14:textId="77777777" w:rsidR="008A2918" w:rsidRPr="00B74DD0" w:rsidRDefault="008A2918" w:rsidP="008A2918">
      <w:pPr>
        <w:ind w:leftChars="200" w:left="480" w:right="190" w:firstLineChars="1550" w:firstLine="3410"/>
        <w:rPr>
          <w:rFonts w:asciiTheme="majorEastAsia" w:eastAsiaTheme="majorEastAsia" w:hAnsiTheme="majorEastAsia"/>
          <w:sz w:val="22"/>
        </w:rPr>
      </w:pPr>
    </w:p>
    <w:p w14:paraId="30AE0A36" w14:textId="77777777" w:rsidR="008A2918" w:rsidRPr="00B74DD0" w:rsidRDefault="008A2918" w:rsidP="008A2918">
      <w:pPr>
        <w:ind w:leftChars="200" w:left="480" w:right="190" w:firstLineChars="1550" w:firstLine="3410"/>
        <w:rPr>
          <w:rFonts w:asciiTheme="majorEastAsia" w:eastAsiaTheme="majorEastAsia" w:hAnsiTheme="majorEastAsia"/>
          <w:sz w:val="22"/>
        </w:rPr>
      </w:pPr>
    </w:p>
    <w:p w14:paraId="1FCA9110" w14:textId="77777777" w:rsidR="008A2918" w:rsidRPr="00B74DD0" w:rsidRDefault="008A2918" w:rsidP="008A2918">
      <w:pPr>
        <w:ind w:left="440" w:hangingChars="200" w:hanging="440"/>
        <w:jc w:val="center"/>
        <w:rPr>
          <w:rFonts w:asciiTheme="majorEastAsia" w:eastAsiaTheme="majorEastAsia" w:hAnsiTheme="majorEastAsia"/>
          <w:kern w:val="0"/>
          <w:sz w:val="22"/>
        </w:rPr>
      </w:pPr>
    </w:p>
    <w:p w14:paraId="392BC551" w14:textId="77777777" w:rsidR="008A2918" w:rsidRPr="00B74DD0" w:rsidRDefault="008A2918" w:rsidP="008A2918">
      <w:pPr>
        <w:ind w:left="420" w:hangingChars="200" w:hanging="420"/>
        <w:jc w:val="center"/>
        <w:rPr>
          <w:rFonts w:asciiTheme="majorEastAsia" w:eastAsiaTheme="majorEastAsia" w:hAnsiTheme="majorEastAsia"/>
          <w:kern w:val="0"/>
          <w:sz w:val="21"/>
          <w:szCs w:val="21"/>
        </w:rPr>
      </w:pPr>
      <w:r w:rsidRPr="00B74DD0">
        <w:rPr>
          <w:rFonts w:asciiTheme="majorEastAsia" w:eastAsiaTheme="majorEastAsia" w:hAnsiTheme="majorEastAsia" w:hint="eastAsia"/>
          <w:kern w:val="0"/>
          <w:sz w:val="21"/>
          <w:szCs w:val="21"/>
        </w:rPr>
        <w:t>誓　約　書</w:t>
      </w:r>
    </w:p>
    <w:p w14:paraId="5F3D783C" w14:textId="77777777" w:rsidR="008A2918" w:rsidRPr="00B74DD0" w:rsidRDefault="008A2918" w:rsidP="008A2918">
      <w:pPr>
        <w:ind w:left="420" w:hangingChars="200" w:hanging="420"/>
        <w:jc w:val="center"/>
        <w:rPr>
          <w:rFonts w:asciiTheme="majorEastAsia" w:eastAsiaTheme="majorEastAsia" w:hAnsiTheme="majorEastAsia"/>
          <w:kern w:val="0"/>
          <w:sz w:val="21"/>
          <w:szCs w:val="21"/>
        </w:rPr>
      </w:pPr>
    </w:p>
    <w:p w14:paraId="543A7E65" w14:textId="67BFD38E" w:rsidR="008A2918" w:rsidRPr="00B74DD0" w:rsidRDefault="008A2918" w:rsidP="008A2918">
      <w:pPr>
        <w:ind w:firstLineChars="100" w:firstLine="210"/>
        <w:rPr>
          <w:rFonts w:asciiTheme="majorEastAsia" w:eastAsiaTheme="majorEastAsia" w:hAnsiTheme="majorEastAsia"/>
          <w:sz w:val="21"/>
          <w:szCs w:val="21"/>
        </w:rPr>
      </w:pPr>
      <w:r w:rsidRPr="00B74DD0">
        <w:rPr>
          <w:rFonts w:asciiTheme="majorEastAsia" w:eastAsiaTheme="majorEastAsia" w:hAnsiTheme="majorEastAsia" w:hint="eastAsia"/>
          <w:sz w:val="21"/>
          <w:szCs w:val="21"/>
        </w:rPr>
        <w:t>当社（個人である場合は私、団体である場合は当団体）は、</w:t>
      </w:r>
      <w:r w:rsidR="00CD11C4">
        <w:rPr>
          <w:rFonts w:asciiTheme="majorEastAsia" w:eastAsiaTheme="majorEastAsia" w:hAnsiTheme="majorEastAsia" w:hint="eastAsia"/>
          <w:sz w:val="21"/>
          <w:szCs w:val="21"/>
        </w:rPr>
        <w:t>ＳＳ等</w:t>
      </w:r>
      <w:r w:rsidR="00124878">
        <w:rPr>
          <w:rFonts w:asciiTheme="majorEastAsia" w:eastAsiaTheme="majorEastAsia" w:hAnsiTheme="majorEastAsia" w:hint="eastAsia"/>
          <w:sz w:val="21"/>
          <w:szCs w:val="21"/>
        </w:rPr>
        <w:t>の地域配送拠点における災害対応能力強化</w:t>
      </w:r>
      <w:r w:rsidR="00161E4C" w:rsidRPr="00B74DD0">
        <w:rPr>
          <w:rFonts w:asciiTheme="majorEastAsia" w:eastAsiaTheme="majorEastAsia" w:hAnsiTheme="majorEastAsia" w:hint="eastAsia"/>
          <w:sz w:val="21"/>
          <w:szCs w:val="21"/>
        </w:rPr>
        <w:t>事業</w:t>
      </w:r>
      <w:r w:rsidRPr="00B74DD0">
        <w:rPr>
          <w:rFonts w:asciiTheme="majorEastAsia" w:eastAsiaTheme="majorEastAsia" w:hAnsiTheme="majorEastAsia" w:hint="eastAsia"/>
          <w:sz w:val="21"/>
          <w:szCs w:val="21"/>
        </w:rPr>
        <w:t>交付規程第５条第３項各号に定める下記の事項に該当いたしません。</w:t>
      </w:r>
    </w:p>
    <w:p w14:paraId="630FD868" w14:textId="77777777" w:rsidR="008A2918" w:rsidRPr="00B74DD0" w:rsidRDefault="008A2918" w:rsidP="008A2918">
      <w:pPr>
        <w:ind w:firstLineChars="100" w:firstLine="210"/>
        <w:rPr>
          <w:rFonts w:asciiTheme="majorEastAsia" w:eastAsiaTheme="majorEastAsia" w:hAnsiTheme="majorEastAsia"/>
          <w:sz w:val="21"/>
          <w:szCs w:val="21"/>
        </w:rPr>
      </w:pPr>
      <w:r w:rsidRPr="00B74DD0">
        <w:rPr>
          <w:rFonts w:asciiTheme="majorEastAsia" w:eastAsiaTheme="majorEastAsia" w:hAnsiTheme="majorEastAsia" w:hint="eastAsia"/>
          <w:sz w:val="21"/>
          <w:szCs w:val="21"/>
        </w:rPr>
        <w:t>申請日以降、補助金の交付を受けた会計年度が終了するまでの間に、この誓約書に違反することがございましたら、申請を取り下げる（既に補助金を受給している場合にあっては、直ちに補助金を返還する）ことを誓約いたします。</w:t>
      </w:r>
    </w:p>
    <w:p w14:paraId="71EE0750" w14:textId="77777777" w:rsidR="008A2918" w:rsidRPr="00B74DD0" w:rsidRDefault="008A2918" w:rsidP="008A2918">
      <w:pPr>
        <w:ind w:firstLineChars="100" w:firstLine="210"/>
        <w:rPr>
          <w:rFonts w:asciiTheme="majorEastAsia" w:eastAsiaTheme="majorEastAsia" w:hAnsiTheme="majorEastAsia"/>
          <w:sz w:val="21"/>
          <w:szCs w:val="21"/>
        </w:rPr>
      </w:pPr>
      <w:r w:rsidRPr="00B74DD0">
        <w:rPr>
          <w:rFonts w:asciiTheme="majorEastAsia" w:eastAsiaTheme="majorEastAsia" w:hAnsiTheme="majorEastAsia" w:hint="eastAsia"/>
          <w:sz w:val="21"/>
          <w:szCs w:val="21"/>
        </w:rPr>
        <w:t>なお、適正化法、補助金等に係る予算の執行の適正化に関する法律施行令、業務方法書及び交付決定の際に付した条件に従うことを承知の上申請します。</w:t>
      </w:r>
    </w:p>
    <w:p w14:paraId="539B79BA" w14:textId="77777777" w:rsidR="008A2918" w:rsidRPr="00B74DD0" w:rsidRDefault="008A2918" w:rsidP="008A2918">
      <w:pPr>
        <w:ind w:firstLineChars="100" w:firstLine="210"/>
        <w:rPr>
          <w:rFonts w:asciiTheme="majorEastAsia" w:eastAsiaTheme="majorEastAsia" w:hAnsiTheme="majorEastAsia"/>
          <w:sz w:val="21"/>
          <w:szCs w:val="21"/>
        </w:rPr>
      </w:pPr>
    </w:p>
    <w:p w14:paraId="0E99C38B" w14:textId="77777777" w:rsidR="008A2918" w:rsidRPr="00B74DD0" w:rsidRDefault="008A2918" w:rsidP="008A2918">
      <w:pPr>
        <w:jc w:val="center"/>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記</w:t>
      </w:r>
    </w:p>
    <w:p w14:paraId="3BEF5F59" w14:textId="77777777" w:rsidR="008A2918" w:rsidRPr="00B74DD0" w:rsidRDefault="008A2918" w:rsidP="008A2918">
      <w:pPr>
        <w:adjustRightInd w:val="0"/>
        <w:ind w:left="243" w:hangingChars="135" w:hanging="243"/>
        <w:rPr>
          <w:rFonts w:asciiTheme="majorEastAsia" w:eastAsiaTheme="majorEastAsia" w:hAnsiTheme="majorEastAsia"/>
          <w:sz w:val="18"/>
          <w:szCs w:val="18"/>
        </w:rPr>
      </w:pPr>
    </w:p>
    <w:p w14:paraId="6929A77B"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一　成年被後見人若しくは被保佐人又は破産者で復権を得ない者</w:t>
      </w:r>
    </w:p>
    <w:p w14:paraId="7E0B04D4"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二　禁錮以上の刑に処せられ、その執行を終わり、又は執行を受けることがなくなった日から２年を経過しない者</w:t>
      </w:r>
    </w:p>
    <w:p w14:paraId="07C52F7B"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三　品質確保法の規定により業務の停止命令を受け、その期間が終了した日、又は罰金の刑に処せられ、その執行を終わり、若しくは執行を受けることがなくなった日から２年を経過しない者</w:t>
      </w:r>
    </w:p>
    <w:p w14:paraId="32BB3BE7"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四　国が行う石油製品の試買分析において、品質確保法で定める強制規格又は標準規格について不適合があり、資源エネルギー庁又は経済産業局から当該油種の販売停止・自粛等の指示又は立入検査を受けた後も同一項目について不適合を出した者（申請の資格を有しない期間は、不適合を出した年度及び最後に不適合を出した翌年度から最初に不適合を出した年度の期間分とする）</w:t>
      </w:r>
    </w:p>
    <w:p w14:paraId="53F5EBED"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五　品質確保法の規定により、経済産業大臣が揮発油の品質の確保に関し必要な措置をとるべきことを指示した場合において、その指示に従わずにその旨を公表された日から２年を経過しない者</w:t>
      </w:r>
    </w:p>
    <w:p w14:paraId="1C68C93A"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六　品質確保法の規定による揮発油の分析を行っていない者</w:t>
      </w:r>
    </w:p>
    <w:p w14:paraId="7AFC7FA6"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七　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私的独占の禁止及び公正取引の確保に関する法律に基づき策定された不当廉売に関する独占禁止法上の考え方（平成２１年１２月１８日付け公正取引委員会）」に基づく警告を受けた日から２年を経過しない者</w:t>
      </w:r>
    </w:p>
    <w:p w14:paraId="43B9EB61"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八　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14:paraId="4E87CD9E"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九　別紙「暴力団排除に関する誓約書」各号に記載されている事項に該当する者</w:t>
      </w:r>
    </w:p>
    <w:p w14:paraId="4AE7F705"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十　暴力団員による不当な行為の防止等に関する法律（平成３年法律第７７号）の規定に違反し、又は刑法（明治４０年法律第４５号）第２０４条、第２０６条、第２０８条、第２０８条の２、第２２２条若しくは第２４７条の罪又は暴力行為等処罰に関する法律（大正１５年法律第６０号）の罪を犯し、罰金の刑に処せられ、その執行を終わり、又は執行を受けることがなくなった日から２年を経過しない者</w:t>
      </w:r>
    </w:p>
    <w:p w14:paraId="3FFC65BD"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十一　消費税の円滑かつ適正な転嫁の確保のための消費税の転嫁を阻害する行為の是正等に関する特別措置法（平成２５年法律第４１号）に基づき策定された、「総額表示義務に関する特例の適用を受けるために必要となる誤認防止措置に関する考え方（平成２５年９月１０日付け財務省）」に基づく行政指導（警告・注意等公表措置を伴うものに限る）を受けた日から２年を経過しない者</w:t>
      </w:r>
    </w:p>
    <w:p w14:paraId="50D7E537"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十二　補助金の交付の対象となる財産について、所有者又は運用する者としての権利義務を有していない者</w:t>
      </w:r>
    </w:p>
    <w:p w14:paraId="05815BDB"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十三　経営の状況又はその他の理由によって、石油製品の供給を継続すること（補助金で取得した財産の管理も含む。）が困難と認められる者、その他補助金の交付を受けて行う事業（以下「補助事業」という。）の実施において、不正又は不誠実な行為をするおそれがあると認められる者</w:t>
      </w:r>
    </w:p>
    <w:p w14:paraId="4EAD911D" w14:textId="77777777" w:rsidR="008A2918" w:rsidRPr="00B74DD0" w:rsidRDefault="008A2918" w:rsidP="008A2918">
      <w:pPr>
        <w:adjustRightInd w:val="0"/>
        <w:snapToGrid w:val="0"/>
        <w:spacing w:line="0" w:lineRule="atLeast"/>
        <w:ind w:left="243" w:hangingChars="135" w:hanging="243"/>
        <w:rPr>
          <w:rFonts w:asciiTheme="majorEastAsia" w:eastAsiaTheme="majorEastAsia" w:hAnsiTheme="majorEastAsia"/>
          <w:sz w:val="18"/>
          <w:szCs w:val="18"/>
        </w:rPr>
      </w:pPr>
      <w:r w:rsidRPr="00B74DD0">
        <w:rPr>
          <w:rFonts w:asciiTheme="majorEastAsia" w:eastAsiaTheme="majorEastAsia" w:hAnsiTheme="majorEastAsia" w:hint="eastAsia"/>
          <w:sz w:val="18"/>
          <w:szCs w:val="18"/>
        </w:rPr>
        <w:t>十四　揮発油販売業者が法人の場合にあっては、その業務を行う役員のうち、前１３号のいずれかに該当する者があるもの</w:t>
      </w:r>
    </w:p>
    <w:p w14:paraId="5F289F6E" w14:textId="5E598E98" w:rsidR="00886947" w:rsidRPr="00B74DD0" w:rsidRDefault="008A2918" w:rsidP="00B77938">
      <w:pPr>
        <w:adjustRightInd w:val="0"/>
        <w:snapToGrid w:val="0"/>
        <w:spacing w:line="0" w:lineRule="atLeast"/>
        <w:ind w:left="243" w:hangingChars="135" w:hanging="243"/>
        <w:jc w:val="right"/>
        <w:rPr>
          <w:rFonts w:asciiTheme="majorEastAsia" w:eastAsiaTheme="majorEastAsia" w:hAnsiTheme="majorEastAsia"/>
          <w:sz w:val="22"/>
        </w:rPr>
      </w:pPr>
      <w:r w:rsidRPr="00B74DD0">
        <w:rPr>
          <w:rFonts w:asciiTheme="majorEastAsia" w:eastAsiaTheme="majorEastAsia" w:hAnsiTheme="majorEastAsia" w:hint="eastAsia"/>
          <w:sz w:val="18"/>
          <w:szCs w:val="18"/>
        </w:rPr>
        <w:t>以上</w:t>
      </w:r>
    </w:p>
    <w:sectPr w:rsidR="00886947" w:rsidRPr="00B74DD0" w:rsidSect="00B77938">
      <w:footerReference w:type="default" r:id="rId8"/>
      <w:pgSz w:w="11907" w:h="16840" w:code="9"/>
      <w:pgMar w:top="851" w:right="737" w:bottom="851" w:left="737" w:header="397" w:footer="397" w:gutter="0"/>
      <w:cols w:space="425"/>
      <w:docGrid w:linePitch="353"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152A6E" w:rsidRDefault="00152A6E" w:rsidP="00F4288C">
      <w:r>
        <w:separator/>
      </w:r>
    </w:p>
  </w:endnote>
  <w:endnote w:type="continuationSeparator" w:id="0">
    <w:p w14:paraId="416EA1C4" w14:textId="77777777" w:rsidR="00152A6E" w:rsidRDefault="00152A6E"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188" w14:textId="23EAEF25" w:rsidR="00152A6E" w:rsidRDefault="00152A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152A6E" w:rsidRDefault="00152A6E" w:rsidP="00F4288C">
      <w:r>
        <w:separator/>
      </w:r>
    </w:p>
  </w:footnote>
  <w:footnote w:type="continuationSeparator" w:id="0">
    <w:p w14:paraId="0B4DD80E" w14:textId="77777777" w:rsidR="00152A6E" w:rsidRDefault="00152A6E" w:rsidP="00F4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59"/>
  <w:drawingGridVerticalSpacing w:val="167"/>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22542"/>
    <w:rsid w:val="0003230B"/>
    <w:rsid w:val="00045634"/>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24878"/>
    <w:rsid w:val="00134217"/>
    <w:rsid w:val="00136C13"/>
    <w:rsid w:val="001430C2"/>
    <w:rsid w:val="00146BF2"/>
    <w:rsid w:val="00146E94"/>
    <w:rsid w:val="00150CF4"/>
    <w:rsid w:val="00152756"/>
    <w:rsid w:val="00152A6E"/>
    <w:rsid w:val="00152E1F"/>
    <w:rsid w:val="00153CD6"/>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E7F64"/>
    <w:rsid w:val="001F3C41"/>
    <w:rsid w:val="001F5409"/>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38C3"/>
    <w:rsid w:val="00294F29"/>
    <w:rsid w:val="00296285"/>
    <w:rsid w:val="00296DFD"/>
    <w:rsid w:val="002A008C"/>
    <w:rsid w:val="002A0FF4"/>
    <w:rsid w:val="002A1324"/>
    <w:rsid w:val="002A2E5B"/>
    <w:rsid w:val="002A63F1"/>
    <w:rsid w:val="002A7139"/>
    <w:rsid w:val="002B0274"/>
    <w:rsid w:val="002B0491"/>
    <w:rsid w:val="002B4DED"/>
    <w:rsid w:val="002C3BEF"/>
    <w:rsid w:val="002C5EF9"/>
    <w:rsid w:val="002D084B"/>
    <w:rsid w:val="002D598D"/>
    <w:rsid w:val="002F51E0"/>
    <w:rsid w:val="00301B63"/>
    <w:rsid w:val="00303902"/>
    <w:rsid w:val="00310A18"/>
    <w:rsid w:val="003125BC"/>
    <w:rsid w:val="0031303A"/>
    <w:rsid w:val="00315072"/>
    <w:rsid w:val="003153B5"/>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18A6"/>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3F5CFB"/>
    <w:rsid w:val="00402527"/>
    <w:rsid w:val="00405103"/>
    <w:rsid w:val="00406B6F"/>
    <w:rsid w:val="00413554"/>
    <w:rsid w:val="00413A69"/>
    <w:rsid w:val="00422462"/>
    <w:rsid w:val="00422839"/>
    <w:rsid w:val="00424F1B"/>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9483C"/>
    <w:rsid w:val="004A0DF7"/>
    <w:rsid w:val="004A19B8"/>
    <w:rsid w:val="004B449F"/>
    <w:rsid w:val="004C17EE"/>
    <w:rsid w:val="004C29CB"/>
    <w:rsid w:val="004C4215"/>
    <w:rsid w:val="004D0FF6"/>
    <w:rsid w:val="004D6E36"/>
    <w:rsid w:val="004E1641"/>
    <w:rsid w:val="004F05C8"/>
    <w:rsid w:val="004F2601"/>
    <w:rsid w:val="004F4FA4"/>
    <w:rsid w:val="005010E0"/>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690B"/>
    <w:rsid w:val="005A7DA0"/>
    <w:rsid w:val="005B1D0F"/>
    <w:rsid w:val="005B442E"/>
    <w:rsid w:val="005B473E"/>
    <w:rsid w:val="005C7F68"/>
    <w:rsid w:val="005D3D8E"/>
    <w:rsid w:val="005D46F8"/>
    <w:rsid w:val="005D5F4A"/>
    <w:rsid w:val="005D6B49"/>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29C9"/>
    <w:rsid w:val="00655EFD"/>
    <w:rsid w:val="00664140"/>
    <w:rsid w:val="00664B75"/>
    <w:rsid w:val="0066610C"/>
    <w:rsid w:val="0067489F"/>
    <w:rsid w:val="00674D6F"/>
    <w:rsid w:val="006753D1"/>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52C"/>
    <w:rsid w:val="007246A4"/>
    <w:rsid w:val="00724F0B"/>
    <w:rsid w:val="00730234"/>
    <w:rsid w:val="007313EA"/>
    <w:rsid w:val="00732711"/>
    <w:rsid w:val="0073462A"/>
    <w:rsid w:val="00754664"/>
    <w:rsid w:val="00756EA9"/>
    <w:rsid w:val="00775B5E"/>
    <w:rsid w:val="007767B9"/>
    <w:rsid w:val="00780746"/>
    <w:rsid w:val="007823CF"/>
    <w:rsid w:val="00783974"/>
    <w:rsid w:val="00790ECF"/>
    <w:rsid w:val="0079157D"/>
    <w:rsid w:val="00791E69"/>
    <w:rsid w:val="00795436"/>
    <w:rsid w:val="007A2130"/>
    <w:rsid w:val="007A5FDB"/>
    <w:rsid w:val="007A7C60"/>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EF4"/>
    <w:rsid w:val="00805F4F"/>
    <w:rsid w:val="0080755B"/>
    <w:rsid w:val="00807D3B"/>
    <w:rsid w:val="00810BC0"/>
    <w:rsid w:val="008208AA"/>
    <w:rsid w:val="00820F0E"/>
    <w:rsid w:val="00827B71"/>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767"/>
    <w:rsid w:val="008E388F"/>
    <w:rsid w:val="008E5858"/>
    <w:rsid w:val="008E7B5B"/>
    <w:rsid w:val="008F3500"/>
    <w:rsid w:val="009016F4"/>
    <w:rsid w:val="00905810"/>
    <w:rsid w:val="00915D41"/>
    <w:rsid w:val="00916E79"/>
    <w:rsid w:val="00920268"/>
    <w:rsid w:val="00920580"/>
    <w:rsid w:val="00921241"/>
    <w:rsid w:val="00925A72"/>
    <w:rsid w:val="00925E73"/>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6FD"/>
    <w:rsid w:val="00997F69"/>
    <w:rsid w:val="009A370A"/>
    <w:rsid w:val="009A3987"/>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073D"/>
    <w:rsid w:val="00A5478D"/>
    <w:rsid w:val="00A560F6"/>
    <w:rsid w:val="00A57B0F"/>
    <w:rsid w:val="00A6329A"/>
    <w:rsid w:val="00A64A2C"/>
    <w:rsid w:val="00A65C14"/>
    <w:rsid w:val="00A72364"/>
    <w:rsid w:val="00A74AF1"/>
    <w:rsid w:val="00A80FE1"/>
    <w:rsid w:val="00A83E0E"/>
    <w:rsid w:val="00A84FC7"/>
    <w:rsid w:val="00A85A84"/>
    <w:rsid w:val="00A904E8"/>
    <w:rsid w:val="00A91AF6"/>
    <w:rsid w:val="00A942D4"/>
    <w:rsid w:val="00AA56F7"/>
    <w:rsid w:val="00AB593F"/>
    <w:rsid w:val="00AC3216"/>
    <w:rsid w:val="00AC5DE6"/>
    <w:rsid w:val="00AD0999"/>
    <w:rsid w:val="00AD0B0B"/>
    <w:rsid w:val="00AD0B88"/>
    <w:rsid w:val="00AD5C71"/>
    <w:rsid w:val="00AD705D"/>
    <w:rsid w:val="00AE7BF2"/>
    <w:rsid w:val="00AE7F43"/>
    <w:rsid w:val="00AF0E9D"/>
    <w:rsid w:val="00AF1782"/>
    <w:rsid w:val="00AF41D3"/>
    <w:rsid w:val="00B01D26"/>
    <w:rsid w:val="00B0297D"/>
    <w:rsid w:val="00B04834"/>
    <w:rsid w:val="00B0620B"/>
    <w:rsid w:val="00B246E5"/>
    <w:rsid w:val="00B314AF"/>
    <w:rsid w:val="00B33191"/>
    <w:rsid w:val="00B36036"/>
    <w:rsid w:val="00B417A0"/>
    <w:rsid w:val="00B46861"/>
    <w:rsid w:val="00B50B27"/>
    <w:rsid w:val="00B51674"/>
    <w:rsid w:val="00B51EEB"/>
    <w:rsid w:val="00B60B44"/>
    <w:rsid w:val="00B63E73"/>
    <w:rsid w:val="00B73393"/>
    <w:rsid w:val="00B74DD0"/>
    <w:rsid w:val="00B77938"/>
    <w:rsid w:val="00B80234"/>
    <w:rsid w:val="00B84BEB"/>
    <w:rsid w:val="00B874D6"/>
    <w:rsid w:val="00B91310"/>
    <w:rsid w:val="00B95B26"/>
    <w:rsid w:val="00B970EB"/>
    <w:rsid w:val="00BA3A22"/>
    <w:rsid w:val="00BC26B8"/>
    <w:rsid w:val="00BC34D8"/>
    <w:rsid w:val="00BC5C45"/>
    <w:rsid w:val="00BD15A4"/>
    <w:rsid w:val="00BD3034"/>
    <w:rsid w:val="00BD621E"/>
    <w:rsid w:val="00BE29CE"/>
    <w:rsid w:val="00BF1E04"/>
    <w:rsid w:val="00BF1E49"/>
    <w:rsid w:val="00BF50AA"/>
    <w:rsid w:val="00BF5BE9"/>
    <w:rsid w:val="00C01321"/>
    <w:rsid w:val="00C016FA"/>
    <w:rsid w:val="00C030AA"/>
    <w:rsid w:val="00C0572E"/>
    <w:rsid w:val="00C078F6"/>
    <w:rsid w:val="00C148EA"/>
    <w:rsid w:val="00C14AED"/>
    <w:rsid w:val="00C14F21"/>
    <w:rsid w:val="00C15B7C"/>
    <w:rsid w:val="00C17C66"/>
    <w:rsid w:val="00C21AB3"/>
    <w:rsid w:val="00C21FAB"/>
    <w:rsid w:val="00C221E7"/>
    <w:rsid w:val="00C22F9F"/>
    <w:rsid w:val="00C24B7C"/>
    <w:rsid w:val="00C26232"/>
    <w:rsid w:val="00C3093C"/>
    <w:rsid w:val="00C3119B"/>
    <w:rsid w:val="00C32D1A"/>
    <w:rsid w:val="00C36756"/>
    <w:rsid w:val="00C433AD"/>
    <w:rsid w:val="00C43C05"/>
    <w:rsid w:val="00C44553"/>
    <w:rsid w:val="00C52509"/>
    <w:rsid w:val="00C53942"/>
    <w:rsid w:val="00C53EC0"/>
    <w:rsid w:val="00C54EFB"/>
    <w:rsid w:val="00C54FF2"/>
    <w:rsid w:val="00C55686"/>
    <w:rsid w:val="00C600B2"/>
    <w:rsid w:val="00C614A9"/>
    <w:rsid w:val="00C61EFF"/>
    <w:rsid w:val="00C63F2A"/>
    <w:rsid w:val="00C67041"/>
    <w:rsid w:val="00C673A0"/>
    <w:rsid w:val="00C72632"/>
    <w:rsid w:val="00C82596"/>
    <w:rsid w:val="00C82604"/>
    <w:rsid w:val="00C82988"/>
    <w:rsid w:val="00C83C83"/>
    <w:rsid w:val="00C87974"/>
    <w:rsid w:val="00C93C1B"/>
    <w:rsid w:val="00C945FF"/>
    <w:rsid w:val="00C963DC"/>
    <w:rsid w:val="00C967F3"/>
    <w:rsid w:val="00CB06D2"/>
    <w:rsid w:val="00CB1F07"/>
    <w:rsid w:val="00CB415B"/>
    <w:rsid w:val="00CC0463"/>
    <w:rsid w:val="00CC6AFA"/>
    <w:rsid w:val="00CD11C4"/>
    <w:rsid w:val="00CD13CC"/>
    <w:rsid w:val="00CD44C6"/>
    <w:rsid w:val="00CD4C26"/>
    <w:rsid w:val="00CD689D"/>
    <w:rsid w:val="00CE543C"/>
    <w:rsid w:val="00CE59D5"/>
    <w:rsid w:val="00CE61A8"/>
    <w:rsid w:val="00CF27CE"/>
    <w:rsid w:val="00CF4B27"/>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2BFE"/>
    <w:rsid w:val="00D537A9"/>
    <w:rsid w:val="00D55646"/>
    <w:rsid w:val="00D609AA"/>
    <w:rsid w:val="00D60C26"/>
    <w:rsid w:val="00D651FB"/>
    <w:rsid w:val="00D71164"/>
    <w:rsid w:val="00D8596E"/>
    <w:rsid w:val="00D86F03"/>
    <w:rsid w:val="00D914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2C4"/>
    <w:rsid w:val="00E1146D"/>
    <w:rsid w:val="00E14B4D"/>
    <w:rsid w:val="00E246F5"/>
    <w:rsid w:val="00E2593B"/>
    <w:rsid w:val="00E27661"/>
    <w:rsid w:val="00E27DBE"/>
    <w:rsid w:val="00E36DA1"/>
    <w:rsid w:val="00E445E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4538"/>
    <w:rsid w:val="00EA7F61"/>
    <w:rsid w:val="00EB057F"/>
    <w:rsid w:val="00EC10EE"/>
    <w:rsid w:val="00EC419A"/>
    <w:rsid w:val="00EC7047"/>
    <w:rsid w:val="00ED1AF1"/>
    <w:rsid w:val="00ED3F37"/>
    <w:rsid w:val="00ED5868"/>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2CB5"/>
    <w:rsid w:val="00F33016"/>
    <w:rsid w:val="00F33BEC"/>
    <w:rsid w:val="00F35346"/>
    <w:rsid w:val="00F3566C"/>
    <w:rsid w:val="00F3675F"/>
    <w:rsid w:val="00F374A6"/>
    <w:rsid w:val="00F4288C"/>
    <w:rsid w:val="00F42F70"/>
    <w:rsid w:val="00F4552A"/>
    <w:rsid w:val="00F53A43"/>
    <w:rsid w:val="00F5519F"/>
    <w:rsid w:val="00F55974"/>
    <w:rsid w:val="00F65563"/>
    <w:rsid w:val="00F67F85"/>
    <w:rsid w:val="00F76684"/>
    <w:rsid w:val="00F81548"/>
    <w:rsid w:val="00F84CAB"/>
    <w:rsid w:val="00F93207"/>
    <w:rsid w:val="00F95C7E"/>
    <w:rsid w:val="00F9776C"/>
    <w:rsid w:val="00FA209D"/>
    <w:rsid w:val="00FA5C10"/>
    <w:rsid w:val="00FA7D6D"/>
    <w:rsid w:val="00FC079C"/>
    <w:rsid w:val="00FC1EEC"/>
    <w:rsid w:val="00FC38C6"/>
    <w:rsid w:val="00FC4D01"/>
    <w:rsid w:val="00FD00F7"/>
    <w:rsid w:val="00FD3853"/>
    <w:rsid w:val="00FD6BC1"/>
    <w:rsid w:val="00FE0A79"/>
    <w:rsid w:val="00FE77FE"/>
    <w:rsid w:val="00FF0379"/>
    <w:rsid w:val="00FF0820"/>
    <w:rsid w:val="00FF1A25"/>
    <w:rsid w:val="00FF49F2"/>
    <w:rsid w:val="00FF5678"/>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925CA-E028-43AD-ACF3-C328AB82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永田　尚之</cp:lastModifiedBy>
  <cp:revision>8</cp:revision>
  <cp:lastPrinted>2024-03-26T07:19:00Z</cp:lastPrinted>
  <dcterms:created xsi:type="dcterms:W3CDTF">2024-03-27T01:26:00Z</dcterms:created>
  <dcterms:modified xsi:type="dcterms:W3CDTF">2024-03-27T06:41:00Z</dcterms:modified>
</cp:coreProperties>
</file>